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1D" w:rsidRPr="00C01952" w:rsidRDefault="00C01952">
      <w:pPr>
        <w:rPr>
          <w:rFonts w:ascii="Times New Roman" w:hAnsi="Times New Roman" w:cs="Times New Roman"/>
          <w:sz w:val="28"/>
          <w:szCs w:val="28"/>
        </w:rPr>
      </w:pPr>
      <w:r w:rsidRPr="00C01952">
        <w:rPr>
          <w:rFonts w:ascii="Times New Roman" w:hAnsi="Times New Roman" w:cs="Times New Roman"/>
          <w:sz w:val="28"/>
          <w:szCs w:val="28"/>
        </w:rPr>
        <w:t>Não houve viagem de táxi no mês de janeiro 2020.</w:t>
      </w:r>
    </w:p>
    <w:sectPr w:rsidR="00D4371D" w:rsidRPr="00C01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01952"/>
    <w:rsid w:val="00C01952"/>
    <w:rsid w:val="00D4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2020-08-26T13:43:00Z</dcterms:created>
  <dcterms:modified xsi:type="dcterms:W3CDTF">2020-08-26T13:45:00Z</dcterms:modified>
</cp:coreProperties>
</file>